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75" w:rsidRPr="00FA342B" w:rsidRDefault="00DE3775" w:rsidP="00DE3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</w:t>
      </w:r>
      <w:r w:rsidRPr="00FA342B">
        <w:rPr>
          <w:rFonts w:ascii="Times New Roman" w:hAnsi="Times New Roman" w:cs="Times New Roman"/>
          <w:sz w:val="28"/>
          <w:szCs w:val="28"/>
        </w:rPr>
        <w:t>Ю</w:t>
      </w:r>
    </w:p>
    <w:p w:rsidR="00DE3775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B22A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E3775" w:rsidRPr="003B22A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E3775">
        <w:rPr>
          <w:rFonts w:ascii="Times New Roman" w:hAnsi="Times New Roman" w:cs="Times New Roman"/>
          <w:sz w:val="28"/>
          <w:szCs w:val="28"/>
          <w:highlight w:val="yellow"/>
        </w:rPr>
        <w:t>ООО «НАИМЕНОВАНИЕ ОРГАНИЗАЦИИ»</w:t>
      </w:r>
    </w:p>
    <w:p w:rsidR="00DE3775" w:rsidRPr="003B22A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3B22A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B22AB">
        <w:rPr>
          <w:rFonts w:ascii="Times New Roman" w:hAnsi="Times New Roman" w:cs="Times New Roman"/>
          <w:sz w:val="28"/>
          <w:szCs w:val="28"/>
        </w:rPr>
        <w:t>__________</w:t>
      </w:r>
      <w:r w:rsidRPr="003B22AB">
        <w:rPr>
          <w:rFonts w:ascii="Times New Roman" w:hAnsi="Times New Roman" w:cs="Times New Roman"/>
        </w:rPr>
        <w:t xml:space="preserve"> </w:t>
      </w:r>
      <w:r w:rsidRPr="00DE3775">
        <w:rPr>
          <w:rFonts w:ascii="Times New Roman" w:hAnsi="Times New Roman" w:cs="Times New Roman"/>
          <w:sz w:val="28"/>
          <w:szCs w:val="28"/>
          <w:highlight w:val="yellow"/>
        </w:rPr>
        <w:t>Ф.И.О.</w:t>
      </w:r>
    </w:p>
    <w:p w:rsidR="00DE3775" w:rsidRPr="00FA342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855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7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88">
        <w:rPr>
          <w:rFonts w:ascii="Times New Roman" w:hAnsi="Times New Roman" w:cs="Times New Roman"/>
          <w:sz w:val="28"/>
          <w:szCs w:val="28"/>
        </w:rPr>
        <w:t xml:space="preserve">» </w:t>
      </w:r>
      <w:r w:rsidRPr="00DE377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8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855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775" w:rsidRPr="00FA342B" w:rsidRDefault="00DE3775" w:rsidP="00DE3775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775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42B">
        <w:rPr>
          <w:rFonts w:ascii="Times New Roman" w:hAnsi="Times New Roman" w:cs="Times New Roman"/>
          <w:b/>
          <w:sz w:val="44"/>
          <w:szCs w:val="44"/>
        </w:rPr>
        <w:t>РУКОВОДСТВО ПО КАЧЕСТВУ</w:t>
      </w: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Наименование лаборатории</w:t>
      </w: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РК/</w:t>
      </w:r>
      <w:r w:rsidRPr="00DE3775">
        <w:rPr>
          <w:rFonts w:ascii="Times New Roman" w:hAnsi="Times New Roman" w:cs="Times New Roman"/>
          <w:b/>
          <w:sz w:val="44"/>
          <w:szCs w:val="44"/>
          <w:highlight w:val="yellow"/>
        </w:rPr>
        <w:t>ХХХХ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01-20__</w:t>
      </w: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775" w:rsidRPr="00FA342B" w:rsidRDefault="00DE3775" w:rsidP="00DE37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775" w:rsidRPr="00FA342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A342B">
        <w:rPr>
          <w:rFonts w:ascii="Times New Roman" w:hAnsi="Times New Roman" w:cs="Times New Roman"/>
          <w:sz w:val="28"/>
          <w:szCs w:val="28"/>
        </w:rPr>
        <w:t>Статус экземпляра:</w:t>
      </w:r>
    </w:p>
    <w:p w:rsidR="00DE3775" w:rsidRPr="00FA342B" w:rsidRDefault="00DE3775" w:rsidP="00DE37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42B">
        <w:rPr>
          <w:rFonts w:ascii="Times New Roman" w:hAnsi="Times New Roman" w:cs="Times New Roman"/>
          <w:sz w:val="28"/>
          <w:szCs w:val="28"/>
          <w:u w:val="single"/>
        </w:rPr>
        <w:t>контрольный</w:t>
      </w:r>
    </w:p>
    <w:p w:rsidR="00DE3775" w:rsidRPr="00FA342B" w:rsidRDefault="00DE3775" w:rsidP="00DE37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3775" w:rsidRPr="00FA342B" w:rsidRDefault="00DE3775" w:rsidP="00DE3775">
      <w:pPr>
        <w:spacing w:after="0" w:line="240" w:lineRule="auto"/>
        <w:ind w:left="709" w:right="-77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75" w:rsidRPr="00FA342B" w:rsidRDefault="00DE3775" w:rsidP="00DE37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3775" w:rsidRPr="00FA342B" w:rsidRDefault="00DE3775" w:rsidP="00DE3775">
      <w:pPr>
        <w:jc w:val="center"/>
        <w:rPr>
          <w:rFonts w:ascii="Times New Roman" w:hAnsi="Times New Roman" w:cs="Times New Roman"/>
        </w:rPr>
      </w:pPr>
      <w:r w:rsidRPr="00FA342B">
        <w:rPr>
          <w:rFonts w:ascii="Times New Roman" w:hAnsi="Times New Roman" w:cs="Times New Roman"/>
        </w:rPr>
        <w:br w:type="page"/>
      </w:r>
    </w:p>
    <w:p w:rsidR="00DE3775" w:rsidRPr="00FA342B" w:rsidRDefault="00DE3775" w:rsidP="00DE377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2B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2B">
        <w:rPr>
          <w:rFonts w:ascii="Times New Roman" w:hAnsi="Times New Roman" w:cs="Times New Roman"/>
          <w:sz w:val="28"/>
          <w:szCs w:val="28"/>
        </w:rPr>
        <w:t xml:space="preserve">Настоящее Руководство по качеству разработано в соответствии с планом работ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Наименование лаборатории ООО «НАИМЕНОВАНИЕ ОРГАНИЗАЦИИ»</w:t>
      </w:r>
      <w:r w:rsidRPr="00FA342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Pr="00FA342B">
        <w:rPr>
          <w:rFonts w:ascii="Times New Roman" w:hAnsi="Times New Roman" w:cs="Times New Roman"/>
          <w:sz w:val="28"/>
          <w:szCs w:val="28"/>
        </w:rPr>
        <w:t xml:space="preserve">) по разработке и внедрению системы менеджмента (далее – СМ) на 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СТБ 2602-2021</w:t>
      </w:r>
      <w:r w:rsidRPr="00FA342B">
        <w:rPr>
          <w:rFonts w:ascii="Times New Roman" w:hAnsi="Times New Roman" w:cs="Times New Roman"/>
          <w:sz w:val="28"/>
          <w:szCs w:val="28"/>
        </w:rPr>
        <w:t>.</w:t>
      </w: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2B">
        <w:rPr>
          <w:rFonts w:ascii="Times New Roman" w:hAnsi="Times New Roman" w:cs="Times New Roman"/>
          <w:b/>
          <w:sz w:val="28"/>
          <w:szCs w:val="28"/>
        </w:rPr>
        <w:t>Сведения о Руководстве по качеству</w:t>
      </w: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2B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наименование должности</w:t>
      </w:r>
      <w:r w:rsidRPr="00FA342B">
        <w:rPr>
          <w:rFonts w:ascii="Times New Roman" w:hAnsi="Times New Roman" w:cs="Times New Roman"/>
          <w:sz w:val="28"/>
          <w:szCs w:val="28"/>
        </w:rPr>
        <w:t xml:space="preserve">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ООО «НАИМЕНОВАНИЕ ОРГАНИЗАЦИИ»</w:t>
      </w:r>
    </w:p>
    <w:p w:rsidR="00DE3775" w:rsidRPr="00B85588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2B">
        <w:rPr>
          <w:rFonts w:ascii="Times New Roman" w:hAnsi="Times New Roman" w:cs="Times New Roman"/>
          <w:sz w:val="28"/>
          <w:szCs w:val="28"/>
        </w:rPr>
        <w:t>2</w:t>
      </w:r>
      <w:r w:rsidRPr="00FA342B">
        <w:rPr>
          <w:rFonts w:ascii="Times New Roman" w:hAnsi="Times New Roman" w:cs="Times New Roman"/>
          <w:sz w:val="28"/>
          <w:szCs w:val="28"/>
        </w:rPr>
        <w:tab/>
        <w:t xml:space="preserve"> УТВЕРЖДЕНО И ВВЕДЕНО В ДЕЙСТВИЕ приказом </w:t>
      </w:r>
      <w:r w:rsidRPr="003C2E9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ООО «НАИМЕНОВАНИЕ ОРГАНИЗАЦИИ»</w:t>
      </w:r>
      <w:r w:rsidRPr="00FA342B">
        <w:rPr>
          <w:rFonts w:ascii="Times New Roman" w:hAnsi="Times New Roman" w:cs="Times New Roman"/>
          <w:sz w:val="28"/>
          <w:szCs w:val="28"/>
        </w:rPr>
        <w:t xml:space="preserve"> </w:t>
      </w:r>
      <w:r w:rsidRPr="00B85588">
        <w:rPr>
          <w:rFonts w:ascii="Times New Roman" w:hAnsi="Times New Roman" w:cs="Times New Roman"/>
          <w:sz w:val="28"/>
          <w:szCs w:val="28"/>
        </w:rPr>
        <w:t xml:space="preserve">от </w:t>
      </w:r>
      <w:r w:rsidR="003248B9" w:rsidRPr="003248B9">
        <w:rPr>
          <w:rFonts w:ascii="Times New Roman" w:hAnsi="Times New Roman" w:cs="Times New Roman"/>
          <w:sz w:val="28"/>
          <w:szCs w:val="28"/>
          <w:highlight w:val="yellow"/>
        </w:rPr>
        <w:t>ХХ.ХХ.20ХХ</w:t>
      </w:r>
      <w:r w:rsidRPr="00B85588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88">
        <w:rPr>
          <w:rFonts w:ascii="Times New Roman" w:hAnsi="Times New Roman" w:cs="Times New Roman"/>
          <w:sz w:val="28"/>
          <w:szCs w:val="28"/>
        </w:rPr>
        <w:t>3 ПЕРВАЯ РЕДАКЦИЯ</w:t>
      </w: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tabs>
          <w:tab w:val="left" w:pos="4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tabs>
          <w:tab w:val="left" w:pos="4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5" w:rsidRPr="00FA342B" w:rsidRDefault="00DE3775" w:rsidP="00DE37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руководство по качеству не может быть тиражировано и распространено</w:t>
      </w:r>
    </w:p>
    <w:p w:rsidR="00DE3775" w:rsidRPr="00FA342B" w:rsidRDefault="00DE3775" w:rsidP="00DE37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разрешения </w:t>
      </w:r>
      <w:r w:rsidR="003248B9" w:rsidRPr="003248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Наименование лаборатории ООО «НАИМЕНОВАНИЕ ОРГАНИЗАЦИИ»</w:t>
      </w:r>
      <w:r w:rsidRPr="00FA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3775" w:rsidRPr="00FA342B" w:rsidRDefault="00DE3775" w:rsidP="00DE37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75944538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E3775" w:rsidRPr="00FA342B" w:rsidRDefault="00DE3775" w:rsidP="00DE3775">
          <w:pPr>
            <w:pStyle w:val="a3"/>
            <w:jc w:val="center"/>
          </w:pPr>
          <w:r w:rsidRPr="00FA342B">
            <w:t>Содержание</w:t>
          </w:r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A703C">
            <w:fldChar w:fldCharType="begin"/>
          </w:r>
          <w:r w:rsidRPr="005A703C">
            <w:instrText xml:space="preserve"> TOC \o "1-3" \h \z \u </w:instrText>
          </w:r>
          <w:r w:rsidRPr="005A703C">
            <w:fldChar w:fldCharType="separate"/>
          </w:r>
          <w:hyperlink w:anchor="_Toc108190516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_Toc108190516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17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Область применения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_Toc108190517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18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Нормативные ссылки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_Toc108190518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19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Термины, определения и сокращения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_Toc108190519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0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 Общие требования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_Toc108190520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1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 Требования к структуре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_Toc108190521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2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 Требования к ресурсам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_Toc108190522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3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6.1 Общие требования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_Toc108190523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4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6.2 Персонал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_Toc108190524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5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6.3 Помещения и условия окружающей среды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_Toc108190525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6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6.4 Оборудование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_Toc108190526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7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6.5 Метрологическая прослеживаемость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_Toc108190527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8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6.6 Методики (методы) измерений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_Toc108190528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29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 Требования к процессу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_Toc108190529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0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7.1 Рассмотрение запросов, тендеров и договоров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_Toc108190530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1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7.2 Отбор образцов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_Toc108190531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2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7.3 Обращение с объектами измерений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_Toc108190532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3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7.4 Обеспечение достоверности результатов измерений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_Toc108190533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4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7.5 Представление результатов измерений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_Toc108190534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35" w:history="1">
            <w:r w:rsidRPr="00BF53C4">
              <w:rPr>
                <w:rStyle w:val="a4"/>
              </w:rPr>
              <w:t>7.5.1 Общие положения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_Toc108190535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33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36" w:history="1">
            <w:r w:rsidRPr="00BF53C4">
              <w:rPr>
                <w:rStyle w:val="a4"/>
              </w:rPr>
              <w:t>7.5.2 Общие требования к отчетам об измерениях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_Toc108190536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34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37" w:history="1">
            <w:r w:rsidRPr="00BF53C4">
              <w:rPr>
                <w:rStyle w:val="a4"/>
              </w:rPr>
              <w:t>7.5.3 Представление интерпретаций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_Toc108190537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36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38" w:history="1">
            <w:r w:rsidRPr="00BF53C4">
              <w:rPr>
                <w:rStyle w:val="a4"/>
              </w:rPr>
              <w:t>7.5.4 Изменения к отчетам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_Toc108190538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36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2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39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7.6 Оформление заключения о соответствии нормативным значениям.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_Toc108190539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0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 Требования к системе менеджмента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_Toc108190540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1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8.1 Варианты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_Toc108190541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2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8.1.1 Общие положения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_Toc108190542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3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8.1.2 Вариант А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_Toc108190543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44" w:history="1">
            <w:r w:rsidRPr="00BF53C4">
              <w:rPr>
                <w:rStyle w:val="a4"/>
              </w:rPr>
              <w:t>8.1.3 Вариант Б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_Toc108190544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37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2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5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8.2 Управление документацией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_Toc108190545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6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8.3 Технические записи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_Toc108190546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7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8.4 Рассмотрение и принятие решений по жалобам (претензиям)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_Toc108190547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8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8.5 Выполнение закупок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_Toc108190548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49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8.6 Разработка и выполнение мероприятий по улучшению измерительной деятельности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_Toc108190549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50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8.7 Управление несоответствиями и корректирующие действия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_Toc108190550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51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8.8 Внутренние аудиты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_Toc108190551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52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8.9 Анализ со стороны руководства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_Toc108190552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3" w:history="1">
            <w:r w:rsidRPr="00BF53C4">
              <w:rPr>
                <w:rStyle w:val="a4"/>
              </w:rPr>
              <w:t>Приложение 1. Матрица распределения ответственности сотрудников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_Toc108190553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57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4" w:history="1">
            <w:r w:rsidRPr="00BF53C4">
              <w:rPr>
                <w:rStyle w:val="a4"/>
              </w:rPr>
              <w:t xml:space="preserve">Приложение 2. Органиграмма </w:t>
            </w:r>
            <w:r w:rsidR="003248B9" w:rsidRPr="003248B9">
              <w:rPr>
                <w:rStyle w:val="a4"/>
                <w:highlight w:val="yellow"/>
              </w:rPr>
              <w:t>Наименование лаборатории</w:t>
            </w:r>
            <w:r w:rsidR="003248B9">
              <w:rPr>
                <w:rStyle w:val="a4"/>
              </w:rPr>
              <w:t xml:space="preserve"> </w:t>
            </w:r>
            <w:r w:rsidR="003248B9" w:rsidRPr="003248B9">
              <w:rPr>
                <w:rStyle w:val="a4"/>
                <w:highlight w:val="yellow"/>
              </w:rPr>
              <w:t>ООО «НАИМЕНОВАНИЕ ОРГАНИЗАЦИИ</w:t>
            </w:r>
            <w:r w:rsidRPr="003248B9">
              <w:rPr>
                <w:rStyle w:val="a4"/>
                <w:highlight w:val="yellow"/>
              </w:rPr>
              <w:t>»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_Toc108190554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60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5" w:history="1">
            <w:r w:rsidRPr="00BF53C4">
              <w:rPr>
                <w:rStyle w:val="a4"/>
              </w:rPr>
              <w:t>Приложение 3. Регистрация экземпляров Руководства по качеству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_Toc108190555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61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6" w:history="1">
            <w:r w:rsidRPr="00BF53C4">
              <w:rPr>
                <w:rStyle w:val="a4"/>
              </w:rPr>
              <w:t xml:space="preserve">Приложение 4. Перечень документов системы менеджмента </w:t>
            </w:r>
            <w:r w:rsidR="003248B9" w:rsidRPr="003248B9">
              <w:rPr>
                <w:rStyle w:val="a4"/>
                <w:highlight w:val="yellow"/>
              </w:rPr>
              <w:t>Наименование лаборатории</w:t>
            </w:r>
            <w:r w:rsidRPr="00BF53C4">
              <w:rPr>
                <w:rStyle w:val="a4"/>
              </w:rPr>
              <w:t xml:space="preserve"> </w:t>
            </w:r>
            <w:r w:rsidR="003248B9" w:rsidRPr="003248B9">
              <w:rPr>
                <w:rStyle w:val="a4"/>
                <w:highlight w:val="yellow"/>
              </w:rPr>
              <w:t>ООО «НАИМЕНОВАНИЕ ОРГАНИЗАЦИИ»</w:t>
            </w:r>
            <w:bookmarkStart w:id="0" w:name="_GoBack"/>
            <w:bookmarkEnd w:id="0"/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_Toc108190556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62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7" w:history="1">
            <w:r w:rsidRPr="00BF53C4">
              <w:rPr>
                <w:rStyle w:val="a4"/>
              </w:rPr>
              <w:t>Приложение 5. Порядок пере</w:t>
            </w:r>
            <w:r w:rsidR="003248B9">
              <w:rPr>
                <w:rStyle w:val="a4"/>
              </w:rPr>
              <w:t xml:space="preserve">дачи полномочий сотрудников </w:t>
            </w:r>
            <w:r w:rsidR="003248B9" w:rsidRPr="003248B9">
              <w:rPr>
                <w:rStyle w:val="a4"/>
                <w:highlight w:val="yellow"/>
              </w:rPr>
              <w:t>Наименование лаборатории</w:t>
            </w:r>
            <w:r w:rsidRPr="00BF53C4">
              <w:rPr>
                <w:rStyle w:val="a4"/>
              </w:rPr>
              <w:t xml:space="preserve"> при временном отсутствии одного из них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_Toc108190557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63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8" w:history="1">
            <w:r w:rsidRPr="00BF53C4">
              <w:rPr>
                <w:rStyle w:val="a4"/>
              </w:rPr>
              <w:t>Приложение 6. Форма анкеты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_Toc108190558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64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59" w:history="1">
            <w:r w:rsidRPr="00BF53C4">
              <w:rPr>
                <w:rStyle w:val="a4"/>
              </w:rPr>
              <w:t>Приложение 7. Формы документов, применяемых для внутреннего аудита системы менеджмента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_Toc108190559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65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0" w:history="1">
            <w:r w:rsidRPr="00BF53C4">
              <w:rPr>
                <w:rStyle w:val="a4"/>
              </w:rPr>
              <w:t>Приложение 7.1. Матрица распределения ответственности за процедуру проведения внутреннего аудита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_Toc108190560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65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1" w:history="1">
            <w:r w:rsidRPr="00BF53C4">
              <w:rPr>
                <w:rStyle w:val="a4"/>
              </w:rPr>
              <w:t>Приложение 7.2. План проведения внутреннего аудита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_Toc108190561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2" w:history="1">
            <w:r w:rsidRPr="00BF53C4">
              <w:rPr>
                <w:rStyle w:val="a4"/>
              </w:rPr>
              <w:t>Приложение 7.3. Контрольный лист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_Toc108190562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3" w:history="1">
            <w:r w:rsidRPr="00BF53C4">
              <w:rPr>
                <w:rStyle w:val="a4"/>
              </w:rPr>
              <w:t>Приложение 7.4. Протокол несоответствий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_Toc108190563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68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4" w:history="1">
            <w:r w:rsidRPr="00BF53C4">
              <w:rPr>
                <w:rStyle w:val="a4"/>
              </w:rPr>
              <w:t>Приложение 7.5. Отчет о внутреннем аудите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_Toc108190564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69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5" w:history="1">
            <w:r w:rsidRPr="00BF53C4">
              <w:rPr>
                <w:rStyle w:val="a4"/>
              </w:rPr>
              <w:t>Приложение 7.6. Годовой отчет о проведении внутренних аудитов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_Toc108190565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70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6" w:history="1">
            <w:r w:rsidRPr="00BF53C4">
              <w:rPr>
                <w:rStyle w:val="a4"/>
              </w:rPr>
              <w:t>Приложение 7.7. Список аудиторов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_Toc108190566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70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7" w:history="1">
            <w:r w:rsidRPr="00BF53C4">
              <w:rPr>
                <w:rStyle w:val="a4"/>
              </w:rPr>
              <w:t>Приложение 8. ПЛАН корректирующих действий по устранению установленных несоответствий (форма)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_Toc108190567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71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8" w:history="1">
            <w:r w:rsidRPr="00BF53C4">
              <w:rPr>
                <w:rStyle w:val="a4"/>
              </w:rPr>
              <w:t>Приложение 9. ПЛАН улучшений системы менеджмента (форма)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_Toc108190568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72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69" w:history="1">
            <w:r w:rsidRPr="00BF53C4">
              <w:rPr>
                <w:rStyle w:val="a4"/>
              </w:rPr>
              <w:t>Приложение 10. План технической учебы персонала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_Toc108190569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73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0" w:history="1">
            <w:r w:rsidRPr="00BF53C4">
              <w:rPr>
                <w:rStyle w:val="a4"/>
              </w:rPr>
              <w:t>Приложение 11. Акт отбора проб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_Toc108190570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73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1" w:history="1">
            <w:r w:rsidRPr="00BF53C4">
              <w:rPr>
                <w:rStyle w:val="a4"/>
              </w:rPr>
              <w:t>Приложение 12. Формы документов, применяемых для обращения с оборудованием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_Toc108190571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2" w:history="1">
            <w:r w:rsidRPr="00BF53C4">
              <w:rPr>
                <w:rStyle w:val="a4"/>
              </w:rPr>
              <w:t>Приложение 12.1. Акт внедрения средства измерения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_Toc108190572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3" w:history="1">
            <w:r w:rsidRPr="00BF53C4">
              <w:rPr>
                <w:rStyle w:val="a4"/>
                <w:i/>
              </w:rPr>
              <w:t>Приложение 12.2. Карточка учета СИ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_Toc108190573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76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4" w:history="1">
            <w:r w:rsidRPr="00BF53C4">
              <w:rPr>
                <w:rStyle w:val="a4"/>
              </w:rPr>
              <w:t>Приложение 12.3. Этикетка СИ и ИО (форма)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_Toc108190574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5" w:history="1">
            <w:r w:rsidRPr="00BF53C4">
              <w:rPr>
                <w:rStyle w:val="a4"/>
              </w:rPr>
              <w:t>Приложение 13. Формы документов, применяемых для контроля качества проводимых измерений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_Toc108190575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6" w:history="1">
            <w:r w:rsidRPr="00BF53C4">
              <w:rPr>
                <w:rStyle w:val="a4"/>
              </w:rPr>
              <w:t>Приложение 13.1. План организации внутрилабораторных контролей на 20__ год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_Toc108190576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7" w:history="1">
            <w:r w:rsidRPr="00BF53C4">
              <w:rPr>
                <w:rStyle w:val="a4"/>
              </w:rPr>
              <w:t>Приложение 13.2. Отчет о проведенных внутрилабораторных контролей и техучебах за 20__ год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_Toc108190577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77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8" w:history="1">
            <w:r w:rsidRPr="00BF53C4">
              <w:rPr>
                <w:rStyle w:val="a4"/>
              </w:rPr>
              <w:t>Приложение 13.3. Отчет об участиях во внешних контролях 20__ год (форма).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_Toc108190578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78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3"/>
            <w:rPr>
              <w:rFonts w:eastAsiaTheme="minorEastAsia"/>
            </w:rPr>
          </w:pPr>
          <w:hyperlink w:anchor="_Toc108190579" w:history="1">
            <w:r w:rsidRPr="00BF53C4">
              <w:rPr>
                <w:rStyle w:val="a4"/>
              </w:rPr>
              <w:t>Приложение 13.4. Журнал учета внутрилабораторных измерений (контролей) (форма)</w:t>
            </w:r>
            <w:r w:rsidRPr="00BF53C4">
              <w:rPr>
                <w:webHidden/>
              </w:rPr>
              <w:tab/>
            </w:r>
            <w:r w:rsidRPr="00BF53C4">
              <w:rPr>
                <w:webHidden/>
              </w:rPr>
              <w:fldChar w:fldCharType="begin"/>
            </w:r>
            <w:r w:rsidRPr="00BF53C4">
              <w:rPr>
                <w:webHidden/>
              </w:rPr>
              <w:instrText xml:space="preserve"> PAGEREF _Toc108190579 \h </w:instrText>
            </w:r>
            <w:r w:rsidRPr="00BF53C4">
              <w:rPr>
                <w:webHidden/>
              </w:rPr>
            </w:r>
            <w:r w:rsidRPr="00BF53C4">
              <w:rPr>
                <w:webHidden/>
              </w:rPr>
              <w:fldChar w:fldCharType="separate"/>
            </w:r>
            <w:r w:rsidRPr="00BF53C4">
              <w:rPr>
                <w:webHidden/>
              </w:rPr>
              <w:t>78</w:t>
            </w:r>
            <w:r w:rsidRPr="00BF53C4">
              <w:rPr>
                <w:webHidden/>
              </w:rPr>
              <w:fldChar w:fldCharType="end"/>
            </w:r>
          </w:hyperlink>
        </w:p>
        <w:p w:rsidR="00DE3775" w:rsidRPr="00BF53C4" w:rsidRDefault="00DE3775" w:rsidP="00DE377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190580" w:history="1">
            <w:r w:rsidRPr="00BF53C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Лист ознакомления персонала с документом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_Toc108190580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Default="00DE3775" w:rsidP="00DE3775">
          <w:pPr>
            <w:pStyle w:val="11"/>
            <w:rPr>
              <w:noProof/>
            </w:rPr>
          </w:pPr>
          <w:hyperlink w:anchor="_Toc108190581" w:history="1">
            <w:r w:rsidRPr="00BF53C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Лист регистрации изменений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_Toc108190581 \h </w:instrTex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Pr="00BF53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775" w:rsidRPr="005A703C" w:rsidRDefault="00DE3775" w:rsidP="00DE37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5A703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66EAF" w:rsidRDefault="00166EAF"/>
    <w:sectPr w:rsidR="00166EAF" w:rsidSect="00DE3775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D7" w:rsidRDefault="00C01BD7" w:rsidP="00DE3775">
      <w:pPr>
        <w:spacing w:after="0" w:line="240" w:lineRule="auto"/>
      </w:pPr>
      <w:r>
        <w:separator/>
      </w:r>
    </w:p>
  </w:endnote>
  <w:endnote w:type="continuationSeparator" w:id="0">
    <w:p w:rsidR="00C01BD7" w:rsidRDefault="00C01BD7" w:rsidP="00DE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75" w:rsidRPr="00DE3775" w:rsidRDefault="00DE3775" w:rsidP="00DE3775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г. </w:t>
    </w:r>
    <w:r w:rsidRPr="00DE3775">
      <w:rPr>
        <w:rFonts w:ascii="Times New Roman" w:hAnsi="Times New Roman" w:cs="Times New Roman"/>
        <w:sz w:val="24"/>
        <w:szCs w:val="24"/>
        <w:highlight w:val="yellow"/>
      </w:rPr>
      <w:t>Город</w:t>
    </w:r>
    <w:r>
      <w:rPr>
        <w:rFonts w:ascii="Times New Roman" w:hAnsi="Times New Roman" w:cs="Times New Roman"/>
        <w:sz w:val="24"/>
        <w:szCs w:val="24"/>
      </w:rPr>
      <w:t>, 20__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D7" w:rsidRDefault="00C01BD7" w:rsidP="00DE3775">
      <w:pPr>
        <w:spacing w:after="0" w:line="240" w:lineRule="auto"/>
      </w:pPr>
      <w:r>
        <w:separator/>
      </w:r>
    </w:p>
  </w:footnote>
  <w:footnote w:type="continuationSeparator" w:id="0">
    <w:p w:rsidR="00C01BD7" w:rsidRDefault="00C01BD7" w:rsidP="00DE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80"/>
      <w:gridCol w:w="2835"/>
      <w:gridCol w:w="1559"/>
      <w:gridCol w:w="2897"/>
    </w:tblGrid>
    <w:tr w:rsidR="00DE3775" w:rsidRPr="007362F6" w:rsidTr="00DE3775">
      <w:trPr>
        <w:cantSplit/>
        <w:trHeight w:val="210"/>
      </w:trPr>
      <w:tc>
        <w:tcPr>
          <w:tcW w:w="2480" w:type="dxa"/>
          <w:vMerge w:val="restart"/>
          <w:vAlign w:val="center"/>
        </w:tcPr>
        <w:p w:rsidR="00DE3775" w:rsidRPr="00DE3775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highlight w:val="yellow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sz w:val="24"/>
              <w:szCs w:val="24"/>
              <w:highlight w:val="yellow"/>
              <w:lang w:eastAsia="ru-RU"/>
            </w:rPr>
            <w:t>ООО «НАИМЕНОВАНИЕ ОРГАНИЗАЦИИ»</w:t>
          </w:r>
        </w:p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sz w:val="24"/>
              <w:szCs w:val="24"/>
              <w:highlight w:val="yellow"/>
              <w:lang w:eastAsia="ru-RU"/>
            </w:rPr>
            <w:t>Наименование лаборатории</w:t>
          </w:r>
        </w:p>
      </w:tc>
      <w:tc>
        <w:tcPr>
          <w:tcW w:w="2835" w:type="dxa"/>
          <w:vMerge w:val="restart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b/>
              <w:sz w:val="24"/>
              <w:szCs w:val="20"/>
              <w:lang w:eastAsia="ru-RU"/>
            </w:rPr>
            <w:t>РУКОВОДСТВО ПО КАЧЕСТВУ</w:t>
          </w:r>
        </w:p>
      </w:tc>
      <w:tc>
        <w:tcPr>
          <w:tcW w:w="1559" w:type="dxa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lang w:eastAsia="ru-RU"/>
            </w:rPr>
            <w:t xml:space="preserve">Стр. </w: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begin"/>
          </w:r>
          <w:r w:rsidRPr="007362F6">
            <w:rPr>
              <w:rFonts w:ascii="Times New Roman" w:eastAsia="SimSun" w:hAnsi="Times New Roman" w:cs="Times New Roman"/>
              <w:lang w:eastAsia="ru-RU"/>
            </w:rPr>
            <w:instrText>PAGE   \* MERGEFORMAT</w:instrTex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separate"/>
          </w:r>
          <w:r w:rsidR="003248B9">
            <w:rPr>
              <w:rFonts w:ascii="Times New Roman" w:eastAsia="SimSun" w:hAnsi="Times New Roman" w:cs="Times New Roman"/>
              <w:noProof/>
              <w:lang w:eastAsia="ru-RU"/>
            </w:rPr>
            <w:t>4</w: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end"/>
          </w:r>
        </w:p>
      </w:tc>
      <w:tc>
        <w:tcPr>
          <w:tcW w:w="2897" w:type="dxa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lang w:eastAsia="ru-RU"/>
            </w:rPr>
            <w:t xml:space="preserve">Всего стр. </w: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begin"/>
          </w:r>
          <w:r w:rsidRPr="007362F6">
            <w:rPr>
              <w:rFonts w:ascii="Times New Roman" w:eastAsia="SimSun" w:hAnsi="Times New Roman" w:cs="Times New Roman"/>
              <w:lang w:eastAsia="ru-RU"/>
            </w:rPr>
            <w:instrText xml:space="preserve"> NUMPAGES </w:instrTex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separate"/>
          </w:r>
          <w:r w:rsidR="003248B9">
            <w:rPr>
              <w:rFonts w:ascii="Times New Roman" w:eastAsia="SimSun" w:hAnsi="Times New Roman" w:cs="Times New Roman"/>
              <w:noProof/>
              <w:lang w:eastAsia="ru-RU"/>
            </w:rPr>
            <w:t>5</w:t>
          </w:r>
          <w:r w:rsidRPr="007362F6">
            <w:rPr>
              <w:rFonts w:ascii="Times New Roman" w:eastAsia="SimSun" w:hAnsi="Times New Roman" w:cs="Times New Roman"/>
              <w:lang w:eastAsia="ru-RU"/>
            </w:rPr>
            <w:fldChar w:fldCharType="end"/>
          </w:r>
        </w:p>
      </w:tc>
    </w:tr>
    <w:tr w:rsidR="00DE3775" w:rsidRPr="007362F6" w:rsidTr="00DE3775">
      <w:trPr>
        <w:cantSplit/>
        <w:trHeight w:val="70"/>
      </w:trPr>
      <w:tc>
        <w:tcPr>
          <w:tcW w:w="2480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835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559" w:type="dxa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  <w:t>Разработал</w:t>
          </w:r>
        </w:p>
      </w:tc>
      <w:tc>
        <w:tcPr>
          <w:tcW w:w="2897" w:type="dxa"/>
        </w:tcPr>
        <w:p w:rsidR="00DE3775" w:rsidRPr="00DE3775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highlight w:val="yellow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sz w:val="20"/>
              <w:szCs w:val="20"/>
              <w:highlight w:val="yellow"/>
              <w:lang w:eastAsia="ru-RU"/>
            </w:rPr>
            <w:t>Ф.И.О</w:t>
          </w:r>
          <w:r w:rsidRPr="00DE3775">
            <w:rPr>
              <w:rFonts w:ascii="Times New Roman" w:eastAsia="SimSun" w:hAnsi="Times New Roman" w:cs="Times New Roman"/>
              <w:sz w:val="20"/>
              <w:szCs w:val="20"/>
              <w:highlight w:val="yellow"/>
              <w:lang w:eastAsia="ru-RU"/>
            </w:rPr>
            <w:t>.</w:t>
          </w:r>
        </w:p>
        <w:p w:rsidR="00DE3775" w:rsidRPr="00DE3775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"_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u w:val="single"/>
              <w:lang w:eastAsia="ru-RU"/>
            </w:rPr>
            <w:t>ХХ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_"___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u w:val="single"/>
              <w:lang w:eastAsia="ru-RU"/>
            </w:rPr>
            <w:t>ХХ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_____20ХХ</w:t>
          </w:r>
        </w:p>
      </w:tc>
    </w:tr>
    <w:tr w:rsidR="00DE3775" w:rsidRPr="007362F6" w:rsidTr="00DE3775">
      <w:trPr>
        <w:cantSplit/>
        <w:trHeight w:val="70"/>
      </w:trPr>
      <w:tc>
        <w:tcPr>
          <w:tcW w:w="2480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835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559" w:type="dxa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  <w:t>Проверил</w:t>
          </w:r>
        </w:p>
      </w:tc>
      <w:tc>
        <w:tcPr>
          <w:tcW w:w="2897" w:type="dxa"/>
        </w:tcPr>
        <w:p w:rsidR="00DE3775" w:rsidRPr="00DE3775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highlight w:val="yellow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sz w:val="20"/>
              <w:szCs w:val="20"/>
              <w:highlight w:val="yellow"/>
              <w:lang w:eastAsia="ru-RU"/>
            </w:rPr>
            <w:t>Ф.И.О.</w:t>
          </w:r>
        </w:p>
        <w:p w:rsidR="00DE3775" w:rsidRPr="00DE3775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</w:pP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"_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u w:val="single"/>
              <w:lang w:eastAsia="ru-RU"/>
            </w:rPr>
            <w:t>ХХ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_"___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u w:val="single"/>
              <w:lang w:eastAsia="ru-RU"/>
            </w:rPr>
            <w:t>ХХ</w:t>
          </w:r>
          <w:r w:rsidRPr="00DE3775">
            <w:rPr>
              <w:rFonts w:ascii="Times New Roman" w:eastAsia="SimSun" w:hAnsi="Times New Roman" w:cs="Times New Roman"/>
              <w:i/>
              <w:sz w:val="20"/>
              <w:szCs w:val="20"/>
              <w:highlight w:val="yellow"/>
              <w:lang w:eastAsia="ru-RU"/>
            </w:rPr>
            <w:t>_____20ХХ</w:t>
          </w:r>
        </w:p>
      </w:tc>
    </w:tr>
    <w:tr w:rsidR="00DE3775" w:rsidRPr="007362F6" w:rsidTr="00DE3775">
      <w:trPr>
        <w:cantSplit/>
        <w:trHeight w:val="285"/>
      </w:trPr>
      <w:tc>
        <w:tcPr>
          <w:tcW w:w="2480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835" w:type="dxa"/>
          <w:vMerge w:val="restart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0"/>
              <w:lang w:eastAsia="ru-RU"/>
            </w:rPr>
          </w:pPr>
          <w:r>
            <w:rPr>
              <w:rFonts w:ascii="Times New Roman" w:eastAsia="SimSun" w:hAnsi="Times New Roman" w:cs="Times New Roman"/>
              <w:sz w:val="24"/>
              <w:szCs w:val="24"/>
              <w:u w:val="single"/>
              <w:lang w:eastAsia="ru-RU"/>
            </w:rPr>
            <w:t>РК/</w:t>
          </w:r>
          <w:r w:rsidRPr="00DE3775">
            <w:rPr>
              <w:rFonts w:ascii="Times New Roman" w:eastAsia="SimSun" w:hAnsi="Times New Roman" w:cs="Times New Roman"/>
              <w:sz w:val="24"/>
              <w:szCs w:val="24"/>
              <w:highlight w:val="yellow"/>
              <w:u w:val="single"/>
              <w:lang w:eastAsia="ru-RU"/>
            </w:rPr>
            <w:t>ХХХХ</w:t>
          </w:r>
          <w:r w:rsidRPr="007362F6">
            <w:rPr>
              <w:rFonts w:ascii="Times New Roman" w:eastAsia="SimSun" w:hAnsi="Times New Roman" w:cs="Times New Roman"/>
              <w:sz w:val="24"/>
              <w:szCs w:val="24"/>
              <w:u w:val="single"/>
              <w:lang w:eastAsia="ru-RU"/>
            </w:rPr>
            <w:t>-0</w:t>
          </w:r>
          <w:r>
            <w:rPr>
              <w:rFonts w:ascii="Times New Roman" w:eastAsia="SimSun" w:hAnsi="Times New Roman" w:cs="Times New Roman"/>
              <w:sz w:val="24"/>
              <w:szCs w:val="24"/>
              <w:u w:val="single"/>
              <w:lang w:eastAsia="ru-RU"/>
            </w:rPr>
            <w:t>1-20</w:t>
          </w:r>
          <w:r w:rsidRPr="00DE3775">
            <w:rPr>
              <w:rFonts w:ascii="Times New Roman" w:eastAsia="SimSun" w:hAnsi="Times New Roman" w:cs="Times New Roman"/>
              <w:sz w:val="24"/>
              <w:szCs w:val="24"/>
              <w:highlight w:val="yellow"/>
              <w:u w:val="single"/>
              <w:lang w:eastAsia="ru-RU"/>
            </w:rPr>
            <w:t>ХХ</w:t>
          </w:r>
        </w:p>
      </w:tc>
      <w:tc>
        <w:tcPr>
          <w:tcW w:w="1559" w:type="dxa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  <w:t>Изменение</w:t>
          </w:r>
        </w:p>
      </w:tc>
      <w:tc>
        <w:tcPr>
          <w:tcW w:w="2897" w:type="dxa"/>
        </w:tcPr>
        <w:p w:rsidR="00DE3775" w:rsidRPr="00B85588" w:rsidRDefault="00DE3775" w:rsidP="00DE3775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  <w:r w:rsidRPr="00B85588"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  <w:t>№____ "____" ______ 202__ г.</w:t>
          </w:r>
        </w:p>
      </w:tc>
    </w:tr>
    <w:tr w:rsidR="00DE3775" w:rsidRPr="007362F6" w:rsidTr="00DE3775">
      <w:trPr>
        <w:cantSplit/>
        <w:trHeight w:val="300"/>
      </w:trPr>
      <w:tc>
        <w:tcPr>
          <w:tcW w:w="2480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835" w:type="dxa"/>
          <w:vMerge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559" w:type="dxa"/>
          <w:vAlign w:val="center"/>
        </w:tcPr>
        <w:p w:rsidR="00DE3775" w:rsidRPr="007362F6" w:rsidRDefault="00DE3775" w:rsidP="00DE3775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  <w:r w:rsidRPr="007362F6"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  <w:t>Утверждено</w:t>
          </w:r>
        </w:p>
      </w:tc>
      <w:tc>
        <w:tcPr>
          <w:tcW w:w="2897" w:type="dxa"/>
        </w:tcPr>
        <w:p w:rsidR="00DE3775" w:rsidRPr="00B85588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eastAsia="ru-RU"/>
            </w:rPr>
          </w:pPr>
        </w:p>
        <w:p w:rsidR="00DE3775" w:rsidRPr="00B85588" w:rsidRDefault="00DE3775" w:rsidP="00DE3775">
          <w:pPr>
            <w:spacing w:after="0" w:line="240" w:lineRule="auto"/>
            <w:rPr>
              <w:rFonts w:ascii="Times New Roman" w:eastAsia="SimSun" w:hAnsi="Times New Roman" w:cs="Times New Roman"/>
              <w:i/>
              <w:sz w:val="20"/>
              <w:szCs w:val="20"/>
              <w:lang w:eastAsia="ru-RU"/>
            </w:rPr>
          </w:pPr>
          <w:r>
            <w:rPr>
              <w:rFonts w:ascii="Times New Roman" w:eastAsia="SimSun" w:hAnsi="Times New Roman" w:cs="Times New Roman"/>
              <w:i/>
              <w:sz w:val="20"/>
              <w:szCs w:val="20"/>
              <w:lang w:eastAsia="ru-RU"/>
            </w:rPr>
            <w:t>"__"________202___</w:t>
          </w:r>
        </w:p>
      </w:tc>
    </w:tr>
  </w:tbl>
  <w:p w:rsidR="00DE3775" w:rsidRDefault="00DE3775" w:rsidP="00DE37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75" w:rsidRPr="007362F6" w:rsidRDefault="00DE3775" w:rsidP="00DE3775">
    <w:pPr>
      <w:pBdr>
        <w:bottom w:val="single" w:sz="12" w:space="1" w:color="auto"/>
      </w:pBdr>
      <w:spacing w:after="0" w:line="240" w:lineRule="auto"/>
      <w:ind w:left="-567" w:right="-312"/>
      <w:jc w:val="center"/>
      <w:rPr>
        <w:rFonts w:ascii="Times New Roman" w:eastAsia="SimSun" w:hAnsi="Times New Roman" w:cs="Times New Roman"/>
        <w:sz w:val="28"/>
        <w:szCs w:val="28"/>
        <w:lang w:eastAsia="ru-RU"/>
      </w:rPr>
    </w:pPr>
    <w:r w:rsidRPr="007362F6">
      <w:rPr>
        <w:rFonts w:ascii="Times New Roman" w:eastAsia="SimSun" w:hAnsi="Times New Roman" w:cs="Times New Roman"/>
        <w:sz w:val="28"/>
        <w:szCs w:val="28"/>
        <w:lang w:eastAsia="ru-RU"/>
      </w:rPr>
      <w:t>НАЦИОНАЛЬНАЯ СИСТЕМА АККРЕДИТАЦИИ РЕСПУБЛИКИ БЕЛАРУСЬ</w:t>
    </w:r>
  </w:p>
  <w:p w:rsidR="00DE3775" w:rsidRPr="007362F6" w:rsidRDefault="00DE3775" w:rsidP="00DE3775">
    <w:pPr>
      <w:spacing w:after="0" w:line="240" w:lineRule="auto"/>
      <w:ind w:right="-2"/>
      <w:jc w:val="center"/>
      <w:rPr>
        <w:rFonts w:ascii="Times New Roman" w:eastAsia="SimSun" w:hAnsi="Times New Roman" w:cs="Times New Roman"/>
        <w:sz w:val="28"/>
        <w:szCs w:val="28"/>
        <w:lang w:eastAsia="ru-RU"/>
      </w:rPr>
    </w:pPr>
    <w:r w:rsidRPr="00DE3775">
      <w:rPr>
        <w:rFonts w:ascii="Times New Roman" w:eastAsia="SimSun" w:hAnsi="Times New Roman" w:cs="Times New Roman"/>
        <w:sz w:val="28"/>
        <w:szCs w:val="28"/>
        <w:highlight w:val="yellow"/>
        <w:lang w:eastAsia="ru-RU"/>
      </w:rPr>
      <w:t>Открытое акционерное общество «</w:t>
    </w:r>
    <w:r w:rsidRPr="00DE3775">
      <w:rPr>
        <w:rFonts w:ascii="Times New Roman" w:eastAsia="SimSun" w:hAnsi="Times New Roman" w:cs="Times New Roman"/>
        <w:sz w:val="28"/>
        <w:szCs w:val="28"/>
        <w:highlight w:val="yellow"/>
        <w:lang w:eastAsia="ru-RU"/>
      </w:rPr>
      <w:t>НАИМЕНОВАНИЕ ОРГАНИЗАЦИИ</w:t>
    </w:r>
    <w:r w:rsidRPr="00DE3775">
      <w:rPr>
        <w:rFonts w:ascii="Times New Roman" w:eastAsia="SimSun" w:hAnsi="Times New Roman" w:cs="Times New Roman"/>
        <w:sz w:val="28"/>
        <w:szCs w:val="28"/>
        <w:highlight w:val="yellow"/>
        <w:lang w:eastAsia="ru-RU"/>
      </w:rPr>
      <w:t>»</w:t>
    </w:r>
  </w:p>
  <w:p w:rsidR="00DE3775" w:rsidRDefault="00DE37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5"/>
    <w:rsid w:val="00166EAF"/>
    <w:rsid w:val="003248B9"/>
    <w:rsid w:val="00C01BD7"/>
    <w:rsid w:val="00D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3552"/>
  <w15:chartTrackingRefBased/>
  <w15:docId w15:val="{CCDEAB49-9EEB-4489-89FA-E9287AB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75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E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E3775"/>
    <w:pPr>
      <w:spacing w:before="0" w:line="240" w:lineRule="auto"/>
      <w:ind w:firstLine="567"/>
      <w:jc w:val="both"/>
      <w:outlineLvl w:val="9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DE377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E3775"/>
    <w:pPr>
      <w:tabs>
        <w:tab w:val="right" w:leader="dot" w:pos="9629"/>
      </w:tabs>
      <w:spacing w:after="100" w:line="240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DE3775"/>
    <w:pPr>
      <w:tabs>
        <w:tab w:val="right" w:leader="dot" w:pos="9345"/>
      </w:tabs>
      <w:spacing w:after="100"/>
    </w:pPr>
    <w:rPr>
      <w:rFonts w:ascii="Times New Roman" w:eastAsia="SimSun" w:hAnsi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37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775"/>
    <w:rPr>
      <w:rFonts w:asciiTheme="minorHAnsi" w:hAnsiTheme="minorHAnsi"/>
      <w:sz w:val="22"/>
    </w:rPr>
  </w:style>
  <w:style w:type="paragraph" w:styleId="a7">
    <w:name w:val="footer"/>
    <w:basedOn w:val="a"/>
    <w:link w:val="a8"/>
    <w:unhideWhenUsed/>
    <w:rsid w:val="00DE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E377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962</Words>
  <Characters>7395</Characters>
  <Application>Microsoft Office Word</Application>
  <DocSecurity>0</DocSecurity>
  <Lines>147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2022-08-18T08:17:00Z</dcterms:created>
  <dcterms:modified xsi:type="dcterms:W3CDTF">2022-08-18T08:35:00Z</dcterms:modified>
</cp:coreProperties>
</file>